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38248" w14:textId="77777777" w:rsidR="00D52CCF" w:rsidRDefault="00D52CCF" w:rsidP="00D52CCF">
      <w:pPr>
        <w:pStyle w:val="Heading1"/>
      </w:pPr>
      <w:r>
        <w:t>Sample Christian School Limited</w:t>
      </w:r>
    </w:p>
    <w:p w14:paraId="60029FF0" w14:textId="51F0CDBA" w:rsidR="0053242C" w:rsidRDefault="00D52CCF" w:rsidP="00D52CCF">
      <w:pPr>
        <w:pStyle w:val="Heading2"/>
      </w:pPr>
      <w:r>
        <w:t>Consent to Act as a Director</w:t>
      </w:r>
      <w:r w:rsidR="0053242C">
        <w:rPr>
          <w:rStyle w:val="EndnoteReference"/>
        </w:rPr>
        <w:endnoteReference w:id="1"/>
      </w:r>
    </w:p>
    <w:p w14:paraId="2EFC654E" w14:textId="77777777" w:rsidR="00D52CCF" w:rsidRDefault="00D52CCF" w:rsidP="00D52CCF">
      <w:r>
        <w:t>I hereby consent to act as a Director of Sample Christian School Limited and in doing so I solemnly declare that I:</w:t>
      </w:r>
    </w:p>
    <w:p w14:paraId="23C71CD5" w14:textId="40950702" w:rsidR="00D52CCF" w:rsidRDefault="00D52CCF" w:rsidP="00D52CCF">
      <w:pPr>
        <w:pStyle w:val="ListParagraph"/>
        <w:numPr>
          <w:ilvl w:val="0"/>
          <w:numId w:val="1"/>
        </w:numPr>
      </w:pPr>
      <w:r>
        <w:t>subscribe to and will live consistently with the religious character of the company as set out in the Constitution (noting that a failure to do so will constitute a prima facie breach of clause 46 of the Constitution of the Company),</w:t>
      </w:r>
    </w:p>
    <w:p w14:paraId="28A9D366" w14:textId="2619FCC2" w:rsidR="00D52CCF" w:rsidRDefault="00D52CCF" w:rsidP="00D52CCF">
      <w:pPr>
        <w:pStyle w:val="ListParagraph"/>
        <w:numPr>
          <w:ilvl w:val="0"/>
          <w:numId w:val="1"/>
        </w:numPr>
      </w:pPr>
      <w:r>
        <w:t>am a fit and proper person to hold the office of Director and am not aware of any reason under law why I would be disqualified from doing so,</w:t>
      </w:r>
    </w:p>
    <w:p w14:paraId="161FB67D" w14:textId="6AF87773" w:rsidR="00D52CCF" w:rsidRDefault="00D52CCF" w:rsidP="00D52CCF">
      <w:pPr>
        <w:pStyle w:val="ListParagraph"/>
        <w:numPr>
          <w:ilvl w:val="0"/>
          <w:numId w:val="1"/>
        </w:numPr>
      </w:pPr>
      <w:r>
        <w:t xml:space="preserve">am not disqualified from managing a corporation, within the meaning of the </w:t>
      </w:r>
      <w:r w:rsidRPr="00D52CCF">
        <w:rPr>
          <w:i/>
          <w:iCs/>
        </w:rPr>
        <w:t>Corporations Act 2001</w:t>
      </w:r>
      <w:r>
        <w:t xml:space="preserve"> (</w:t>
      </w:r>
      <w:proofErr w:type="spellStart"/>
      <w:r>
        <w:t>Cth</w:t>
      </w:r>
      <w:proofErr w:type="spellEnd"/>
      <w:r>
        <w:t>),</w:t>
      </w:r>
    </w:p>
    <w:p w14:paraId="59A8A95B" w14:textId="4E2ECF61" w:rsidR="00D52CCF" w:rsidRDefault="00D52CCF" w:rsidP="00D52CCF">
      <w:pPr>
        <w:pStyle w:val="ListParagraph"/>
        <w:numPr>
          <w:ilvl w:val="0"/>
          <w:numId w:val="1"/>
        </w:numPr>
      </w:pPr>
      <w:r>
        <w:t>have not been disqualified by the Australian Charities and Not-for-profits Commissioner at any time during the previous year from being a responsible person (what the ACNC Act calls a ‘responsible entity’) of a registered charity,</w:t>
      </w:r>
    </w:p>
    <w:p w14:paraId="367600FE" w14:textId="41CFFF5B" w:rsidR="00D52CCF" w:rsidRDefault="00D52CCF" w:rsidP="00D52CCF">
      <w:pPr>
        <w:pStyle w:val="ListParagraph"/>
        <w:numPr>
          <w:ilvl w:val="0"/>
          <w:numId w:val="1"/>
        </w:numPr>
      </w:pPr>
      <w:r>
        <w:t>am not ineligible to be a director under any educational or funding legislation applicable to the Company; and</w:t>
      </w:r>
    </w:p>
    <w:p w14:paraId="6810F08E" w14:textId="732D0D63" w:rsidR="00D52CCF" w:rsidRDefault="00D52CCF" w:rsidP="00D52CCF">
      <w:pPr>
        <w:pStyle w:val="ListParagraph"/>
        <w:numPr>
          <w:ilvl w:val="0"/>
          <w:numId w:val="1"/>
        </w:numPr>
      </w:pPr>
      <w:r>
        <w:t xml:space="preserve">am not prohibited from being a director under any child protection legislation applicable to the Company. </w:t>
      </w:r>
    </w:p>
    <w:p w14:paraId="6CE96115" w14:textId="77777777" w:rsidR="00D52CCF" w:rsidRDefault="00D52CCF" w:rsidP="00D52CCF">
      <w:r>
        <w:t>I consent to the company searching the ASIC Register of Banned or Disqualified Persons and acknowledge that my appointment is conditional on the results of such search.</w:t>
      </w:r>
    </w:p>
    <w:p w14:paraId="503E593D" w14:textId="77777777" w:rsidR="00D52CCF" w:rsidRDefault="00D52CCF" w:rsidP="00D52CCF">
      <w:r>
        <w:t xml:space="preserve">While I am a Director, I agree to notify the Company as soon as possible if I do become disqualified from managing a corporation within the meaning of the </w:t>
      </w:r>
      <w:r w:rsidRPr="00D52CCF">
        <w:rPr>
          <w:i/>
          <w:iCs/>
        </w:rPr>
        <w:t>Corporations Act 2001</w:t>
      </w:r>
      <w:r>
        <w:t xml:space="preserve"> or am disqualified by the Australian Charities and Not-for-profits Commissioner.</w:t>
      </w:r>
    </w:p>
    <w:p w14:paraId="02F267AF" w14:textId="77777777" w:rsidR="00D52CCF" w:rsidRDefault="00D52CCF" w:rsidP="00D52CCF">
      <w:r>
        <w:t>I have disclosed to the Company below any interests or positions I hold that cause or may cause a conflict of interest with my role as a Director and at the date of this declaration have not instigated any legal claim against the company.</w:t>
      </w:r>
    </w:p>
    <w:p w14:paraId="288054FB" w14:textId="77777777" w:rsidR="00D52CCF" w:rsidRDefault="00D52CCF" w:rsidP="00D52CCF"/>
    <w:p w14:paraId="2D076991" w14:textId="77777777" w:rsidR="00D52CCF" w:rsidRDefault="00D52CCF" w:rsidP="00D52CCF">
      <w:r>
        <w:t>Signature:</w:t>
      </w:r>
      <w:r>
        <w:tab/>
        <w:t>______________________________________</w:t>
      </w:r>
      <w:r>
        <w:tab/>
      </w:r>
      <w:r>
        <w:tab/>
        <w:t>Date: ______________</w:t>
      </w:r>
    </w:p>
    <w:p w14:paraId="1069BBD7" w14:textId="142B3A9F" w:rsidR="00D52CCF" w:rsidRPr="00D52CCF" w:rsidRDefault="00D52CCF" w:rsidP="00D52CCF">
      <w:pPr>
        <w:rPr>
          <w:b/>
          <w:bCs/>
          <w:i/>
          <w:iCs/>
        </w:rPr>
      </w:pPr>
      <w:r w:rsidRPr="00D52CCF">
        <w:rPr>
          <w:b/>
          <w:bCs/>
          <w:i/>
          <w:iCs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2925"/>
      </w:tblGrid>
      <w:tr w:rsidR="00D52CCF" w:rsidRPr="00D52CCF" w14:paraId="40CB27F3" w14:textId="50A75F3F" w:rsidTr="00D52CCF">
        <w:trPr>
          <w:trHeight w:val="397"/>
        </w:trPr>
        <w:tc>
          <w:tcPr>
            <w:tcW w:w="6091" w:type="dxa"/>
            <w:vAlign w:val="center"/>
          </w:tcPr>
          <w:p w14:paraId="05B30B75" w14:textId="0ADEF008" w:rsidR="00D52CCF" w:rsidRPr="00D52CCF" w:rsidRDefault="00D52CCF" w:rsidP="00D52CCF">
            <w:pPr>
              <w:jc w:val="left"/>
            </w:pPr>
            <w:r w:rsidRPr="00D52CCF">
              <w:t>Date of Appointment</w:t>
            </w:r>
            <w:r w:rsidRPr="00D52CCF">
              <w:tab/>
            </w:r>
          </w:p>
        </w:tc>
        <w:tc>
          <w:tcPr>
            <w:tcW w:w="2925" w:type="dxa"/>
            <w:vAlign w:val="center"/>
          </w:tcPr>
          <w:p w14:paraId="3FFDC4F6" w14:textId="77777777" w:rsidR="00D52CCF" w:rsidRPr="00D52CCF" w:rsidRDefault="00D52CCF" w:rsidP="00D52CCF">
            <w:pPr>
              <w:jc w:val="left"/>
            </w:pPr>
          </w:p>
        </w:tc>
      </w:tr>
      <w:tr w:rsidR="00D52CCF" w:rsidRPr="00D52CCF" w14:paraId="3E591AB8" w14:textId="0579D961" w:rsidTr="00D52CCF">
        <w:trPr>
          <w:trHeight w:val="397"/>
        </w:trPr>
        <w:tc>
          <w:tcPr>
            <w:tcW w:w="6091" w:type="dxa"/>
            <w:vAlign w:val="center"/>
          </w:tcPr>
          <w:p w14:paraId="4CC861B4" w14:textId="25AB26B8" w:rsidR="00D52CCF" w:rsidRPr="00D52CCF" w:rsidRDefault="00D52CCF" w:rsidP="00D52CCF">
            <w:pPr>
              <w:jc w:val="left"/>
            </w:pPr>
            <w:r w:rsidRPr="00D52CCF">
              <w:t>Date of search of ASIC Register of Banned or Disqualified Persons</w:t>
            </w:r>
            <w:r w:rsidRPr="00D52CCF">
              <w:tab/>
            </w:r>
          </w:p>
        </w:tc>
        <w:tc>
          <w:tcPr>
            <w:tcW w:w="2925" w:type="dxa"/>
            <w:vAlign w:val="center"/>
          </w:tcPr>
          <w:p w14:paraId="2E9500B5" w14:textId="77777777" w:rsidR="00D52CCF" w:rsidRPr="00D52CCF" w:rsidRDefault="00D52CCF" w:rsidP="00D52CCF">
            <w:pPr>
              <w:jc w:val="left"/>
            </w:pPr>
          </w:p>
        </w:tc>
      </w:tr>
      <w:tr w:rsidR="00D52CCF" w:rsidRPr="00D52CCF" w14:paraId="1C44C2E5" w14:textId="2548E883" w:rsidTr="00D52CCF">
        <w:trPr>
          <w:trHeight w:val="397"/>
        </w:trPr>
        <w:tc>
          <w:tcPr>
            <w:tcW w:w="6091" w:type="dxa"/>
            <w:vAlign w:val="center"/>
          </w:tcPr>
          <w:p w14:paraId="7B62E6FF" w14:textId="31F92315" w:rsidR="00D52CCF" w:rsidRPr="00D52CCF" w:rsidRDefault="00D52CCF" w:rsidP="00D52CCF">
            <w:pPr>
              <w:jc w:val="left"/>
            </w:pPr>
            <w:r w:rsidRPr="00D52CCF">
              <w:t>Date of update of ACNC Register</w:t>
            </w:r>
            <w:r w:rsidRPr="00D52CCF">
              <w:tab/>
            </w:r>
          </w:p>
        </w:tc>
        <w:tc>
          <w:tcPr>
            <w:tcW w:w="2925" w:type="dxa"/>
            <w:vAlign w:val="center"/>
          </w:tcPr>
          <w:p w14:paraId="790CAB60" w14:textId="77777777" w:rsidR="00D52CCF" w:rsidRPr="00D52CCF" w:rsidRDefault="00D52CCF" w:rsidP="00D52CCF">
            <w:pPr>
              <w:jc w:val="left"/>
            </w:pPr>
          </w:p>
        </w:tc>
      </w:tr>
      <w:tr w:rsidR="00D52CCF" w:rsidRPr="00D52CCF" w14:paraId="296AF366" w14:textId="76176E25" w:rsidTr="00D52CCF">
        <w:trPr>
          <w:trHeight w:val="397"/>
        </w:trPr>
        <w:tc>
          <w:tcPr>
            <w:tcW w:w="6091" w:type="dxa"/>
            <w:vAlign w:val="center"/>
          </w:tcPr>
          <w:p w14:paraId="14F58138" w14:textId="15C670D1" w:rsidR="00D52CCF" w:rsidRPr="00D52CCF" w:rsidRDefault="00D52CCF" w:rsidP="00D52CCF">
            <w:pPr>
              <w:jc w:val="left"/>
            </w:pPr>
            <w:r>
              <w:t>Date of update of Australian Business Register</w:t>
            </w:r>
          </w:p>
        </w:tc>
        <w:tc>
          <w:tcPr>
            <w:tcW w:w="2925" w:type="dxa"/>
            <w:vAlign w:val="center"/>
          </w:tcPr>
          <w:p w14:paraId="7BE96D69" w14:textId="77777777" w:rsidR="00D52CCF" w:rsidRDefault="00D52CCF" w:rsidP="00D52CCF">
            <w:pPr>
              <w:jc w:val="left"/>
            </w:pPr>
          </w:p>
        </w:tc>
      </w:tr>
      <w:tr w:rsidR="0053242C" w:rsidRPr="00D52CCF" w14:paraId="35C666CB" w14:textId="77777777" w:rsidTr="00D52CCF">
        <w:trPr>
          <w:trHeight w:val="397"/>
        </w:trPr>
        <w:tc>
          <w:tcPr>
            <w:tcW w:w="6091" w:type="dxa"/>
            <w:vAlign w:val="center"/>
          </w:tcPr>
          <w:p w14:paraId="285A17F6" w14:textId="2DAC2A46" w:rsidR="0053242C" w:rsidRDefault="0053242C" w:rsidP="00D52CCF">
            <w:pPr>
              <w:jc w:val="left"/>
            </w:pPr>
            <w:r>
              <w:t>Date of notification to school registration body (if applicable)</w:t>
            </w:r>
          </w:p>
        </w:tc>
        <w:tc>
          <w:tcPr>
            <w:tcW w:w="2925" w:type="dxa"/>
            <w:vAlign w:val="center"/>
          </w:tcPr>
          <w:p w14:paraId="23560339" w14:textId="77777777" w:rsidR="0053242C" w:rsidRDefault="0053242C" w:rsidP="00D52CCF">
            <w:pPr>
              <w:jc w:val="left"/>
            </w:pPr>
          </w:p>
        </w:tc>
      </w:tr>
    </w:tbl>
    <w:p w14:paraId="20D0C184" w14:textId="77777777" w:rsidR="00D52CCF" w:rsidRDefault="00D52CCF">
      <w:pPr>
        <w:jc w:val="left"/>
      </w:pPr>
      <w:r>
        <w:br w:type="page"/>
      </w:r>
    </w:p>
    <w:p w14:paraId="25F8AAED" w14:textId="161AE506" w:rsidR="00D52CCF" w:rsidRDefault="00D52CCF" w:rsidP="00D52CCF">
      <w:r>
        <w:lastRenderedPageBreak/>
        <w:t>The following information will be provided to the ACNC / ABR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D52CCF" w:rsidRPr="00D52CCF" w14:paraId="5E68A675" w14:textId="77777777" w:rsidTr="00D52CCF">
        <w:trPr>
          <w:trHeight w:val="454"/>
        </w:trPr>
        <w:tc>
          <w:tcPr>
            <w:tcW w:w="2830" w:type="dxa"/>
            <w:vAlign w:val="center"/>
          </w:tcPr>
          <w:p w14:paraId="78EF1006" w14:textId="77777777" w:rsidR="00D52CCF" w:rsidRPr="00D52CCF" w:rsidRDefault="00D52CCF" w:rsidP="00D52CCF">
            <w:pPr>
              <w:jc w:val="left"/>
            </w:pPr>
            <w:r w:rsidRPr="00D52CCF">
              <w:t>Full Name</w:t>
            </w:r>
          </w:p>
        </w:tc>
        <w:tc>
          <w:tcPr>
            <w:tcW w:w="6186" w:type="dxa"/>
            <w:vAlign w:val="center"/>
          </w:tcPr>
          <w:p w14:paraId="06469FAF" w14:textId="77777777" w:rsidR="00D52CCF" w:rsidRPr="00D52CCF" w:rsidRDefault="00D52CCF" w:rsidP="00D52CCF">
            <w:pPr>
              <w:jc w:val="left"/>
            </w:pPr>
          </w:p>
        </w:tc>
      </w:tr>
      <w:tr w:rsidR="00D52CCF" w:rsidRPr="00D52CCF" w14:paraId="0851B9FB" w14:textId="77777777" w:rsidTr="00D52CCF">
        <w:trPr>
          <w:trHeight w:val="454"/>
        </w:trPr>
        <w:tc>
          <w:tcPr>
            <w:tcW w:w="2830" w:type="dxa"/>
            <w:vAlign w:val="center"/>
          </w:tcPr>
          <w:p w14:paraId="6FC6C4F2" w14:textId="77777777" w:rsidR="00D52CCF" w:rsidRPr="00D52CCF" w:rsidRDefault="00D52CCF" w:rsidP="00D52CCF">
            <w:pPr>
              <w:jc w:val="left"/>
            </w:pPr>
            <w:r w:rsidRPr="00D52CCF">
              <w:t>Former Name (if app)</w:t>
            </w:r>
          </w:p>
        </w:tc>
        <w:tc>
          <w:tcPr>
            <w:tcW w:w="6186" w:type="dxa"/>
            <w:vAlign w:val="center"/>
          </w:tcPr>
          <w:p w14:paraId="377E6E14" w14:textId="77777777" w:rsidR="00D52CCF" w:rsidRPr="00D52CCF" w:rsidRDefault="00D52CCF" w:rsidP="00D52CCF">
            <w:pPr>
              <w:jc w:val="left"/>
            </w:pPr>
          </w:p>
        </w:tc>
      </w:tr>
      <w:tr w:rsidR="00D52CCF" w:rsidRPr="00D52CCF" w14:paraId="3EC405F3" w14:textId="77777777" w:rsidTr="00D52CCF">
        <w:trPr>
          <w:trHeight w:val="454"/>
        </w:trPr>
        <w:tc>
          <w:tcPr>
            <w:tcW w:w="2830" w:type="dxa"/>
            <w:vAlign w:val="center"/>
          </w:tcPr>
          <w:p w14:paraId="425874F3" w14:textId="77777777" w:rsidR="00D52CCF" w:rsidRPr="00D52CCF" w:rsidRDefault="00D52CCF" w:rsidP="00D52CCF">
            <w:pPr>
              <w:jc w:val="left"/>
            </w:pPr>
            <w:r w:rsidRPr="00D52CCF">
              <w:t>Date of Birth</w:t>
            </w:r>
          </w:p>
        </w:tc>
        <w:tc>
          <w:tcPr>
            <w:tcW w:w="6186" w:type="dxa"/>
            <w:vAlign w:val="center"/>
          </w:tcPr>
          <w:p w14:paraId="568B72E8" w14:textId="77777777" w:rsidR="00D52CCF" w:rsidRPr="00D52CCF" w:rsidRDefault="00D52CCF" w:rsidP="00D52CCF">
            <w:pPr>
              <w:jc w:val="left"/>
            </w:pPr>
          </w:p>
        </w:tc>
      </w:tr>
      <w:tr w:rsidR="00D52CCF" w:rsidRPr="00D52CCF" w14:paraId="7C418653" w14:textId="77777777" w:rsidTr="00D52CCF">
        <w:trPr>
          <w:trHeight w:val="454"/>
        </w:trPr>
        <w:tc>
          <w:tcPr>
            <w:tcW w:w="2830" w:type="dxa"/>
            <w:vAlign w:val="center"/>
          </w:tcPr>
          <w:p w14:paraId="012502B0" w14:textId="77777777" w:rsidR="00D52CCF" w:rsidRPr="00D52CCF" w:rsidRDefault="00D52CCF" w:rsidP="00D52CCF">
            <w:pPr>
              <w:jc w:val="left"/>
            </w:pPr>
            <w:r w:rsidRPr="00D52CCF">
              <w:t>Place of Birth</w:t>
            </w:r>
          </w:p>
        </w:tc>
        <w:tc>
          <w:tcPr>
            <w:tcW w:w="6186" w:type="dxa"/>
            <w:vAlign w:val="center"/>
          </w:tcPr>
          <w:p w14:paraId="03E4D163" w14:textId="77777777" w:rsidR="00D52CCF" w:rsidRPr="00D52CCF" w:rsidRDefault="00D52CCF" w:rsidP="00D52CCF">
            <w:pPr>
              <w:jc w:val="left"/>
            </w:pPr>
          </w:p>
        </w:tc>
      </w:tr>
      <w:tr w:rsidR="00D52CCF" w:rsidRPr="00D52CCF" w14:paraId="26A73C6E" w14:textId="77777777" w:rsidTr="00D52CCF">
        <w:trPr>
          <w:trHeight w:val="454"/>
        </w:trPr>
        <w:tc>
          <w:tcPr>
            <w:tcW w:w="2830" w:type="dxa"/>
            <w:vAlign w:val="center"/>
          </w:tcPr>
          <w:p w14:paraId="78CB0ECD" w14:textId="77777777" w:rsidR="00D52CCF" w:rsidRPr="00D52CCF" w:rsidRDefault="00D52CCF" w:rsidP="00D52CCF">
            <w:pPr>
              <w:jc w:val="left"/>
            </w:pPr>
            <w:r w:rsidRPr="00D52CCF">
              <w:t>Residential (Street) Address</w:t>
            </w:r>
          </w:p>
        </w:tc>
        <w:tc>
          <w:tcPr>
            <w:tcW w:w="6186" w:type="dxa"/>
            <w:vAlign w:val="center"/>
          </w:tcPr>
          <w:p w14:paraId="2103B799" w14:textId="77777777" w:rsidR="00D52CCF" w:rsidRPr="00D52CCF" w:rsidRDefault="00D52CCF" w:rsidP="00D52CCF">
            <w:pPr>
              <w:jc w:val="left"/>
            </w:pPr>
          </w:p>
        </w:tc>
      </w:tr>
      <w:tr w:rsidR="00D52CCF" w:rsidRPr="00D52CCF" w14:paraId="0A80D791" w14:textId="77777777" w:rsidTr="00D52CCF">
        <w:trPr>
          <w:trHeight w:val="454"/>
        </w:trPr>
        <w:tc>
          <w:tcPr>
            <w:tcW w:w="2830" w:type="dxa"/>
            <w:vAlign w:val="center"/>
          </w:tcPr>
          <w:p w14:paraId="78C60540" w14:textId="77777777" w:rsidR="00D52CCF" w:rsidRPr="00D52CCF" w:rsidRDefault="00D52CCF" w:rsidP="00D52CCF">
            <w:pPr>
              <w:jc w:val="left"/>
            </w:pPr>
            <w:r w:rsidRPr="00D52CCF">
              <w:t>Suburb and Postcode</w:t>
            </w:r>
          </w:p>
        </w:tc>
        <w:tc>
          <w:tcPr>
            <w:tcW w:w="6186" w:type="dxa"/>
            <w:vAlign w:val="center"/>
          </w:tcPr>
          <w:p w14:paraId="5FC4586B" w14:textId="77777777" w:rsidR="00D52CCF" w:rsidRPr="00D52CCF" w:rsidRDefault="00D52CCF" w:rsidP="00D52CCF">
            <w:pPr>
              <w:jc w:val="left"/>
            </w:pPr>
          </w:p>
        </w:tc>
      </w:tr>
      <w:tr w:rsidR="00D52CCF" w:rsidRPr="00D52CCF" w14:paraId="770C88A3" w14:textId="77777777" w:rsidTr="00D52CCF">
        <w:trPr>
          <w:trHeight w:val="454"/>
        </w:trPr>
        <w:tc>
          <w:tcPr>
            <w:tcW w:w="2830" w:type="dxa"/>
            <w:vAlign w:val="center"/>
          </w:tcPr>
          <w:p w14:paraId="0BDA8F39" w14:textId="77777777" w:rsidR="00D52CCF" w:rsidRPr="00D52CCF" w:rsidRDefault="00D52CCF" w:rsidP="00D52CCF">
            <w:pPr>
              <w:jc w:val="left"/>
            </w:pPr>
            <w:r w:rsidRPr="00D52CCF">
              <w:t>Business Hours Telephone</w:t>
            </w:r>
          </w:p>
        </w:tc>
        <w:tc>
          <w:tcPr>
            <w:tcW w:w="6186" w:type="dxa"/>
            <w:vAlign w:val="center"/>
          </w:tcPr>
          <w:p w14:paraId="5AB5445D" w14:textId="77777777" w:rsidR="00D52CCF" w:rsidRPr="00D52CCF" w:rsidRDefault="00D52CCF" w:rsidP="00D52CCF">
            <w:pPr>
              <w:jc w:val="left"/>
            </w:pPr>
          </w:p>
        </w:tc>
      </w:tr>
      <w:tr w:rsidR="00D52CCF" w:rsidRPr="00D52CCF" w14:paraId="5B459D67" w14:textId="77777777" w:rsidTr="00D52CCF">
        <w:trPr>
          <w:trHeight w:val="454"/>
        </w:trPr>
        <w:tc>
          <w:tcPr>
            <w:tcW w:w="2830" w:type="dxa"/>
            <w:vAlign w:val="center"/>
          </w:tcPr>
          <w:p w14:paraId="36E2C1C9" w14:textId="77777777" w:rsidR="00D52CCF" w:rsidRPr="00D52CCF" w:rsidRDefault="00D52CCF" w:rsidP="00D52CCF">
            <w:pPr>
              <w:jc w:val="left"/>
            </w:pPr>
            <w:r w:rsidRPr="00D52CCF">
              <w:t>Tax File Number</w:t>
            </w:r>
          </w:p>
        </w:tc>
        <w:tc>
          <w:tcPr>
            <w:tcW w:w="6186" w:type="dxa"/>
            <w:vAlign w:val="center"/>
          </w:tcPr>
          <w:p w14:paraId="34311D81" w14:textId="77777777" w:rsidR="00D52CCF" w:rsidRPr="00D52CCF" w:rsidRDefault="00D52CCF" w:rsidP="00D52CCF">
            <w:pPr>
              <w:jc w:val="left"/>
            </w:pPr>
          </w:p>
        </w:tc>
      </w:tr>
      <w:tr w:rsidR="003D6D0E" w:rsidRPr="00D52CCF" w14:paraId="7FF6F53A" w14:textId="77777777" w:rsidTr="00D52CCF">
        <w:trPr>
          <w:trHeight w:val="454"/>
        </w:trPr>
        <w:tc>
          <w:tcPr>
            <w:tcW w:w="2830" w:type="dxa"/>
            <w:vAlign w:val="center"/>
          </w:tcPr>
          <w:p w14:paraId="28FC81D7" w14:textId="4CFA87E9" w:rsidR="003D6D0E" w:rsidRPr="00D52CCF" w:rsidRDefault="003D6D0E" w:rsidP="00D52CCF">
            <w:pPr>
              <w:jc w:val="left"/>
            </w:pPr>
            <w:r>
              <w:t>Director ID Number</w:t>
            </w:r>
          </w:p>
        </w:tc>
        <w:tc>
          <w:tcPr>
            <w:tcW w:w="6186" w:type="dxa"/>
            <w:vAlign w:val="center"/>
          </w:tcPr>
          <w:p w14:paraId="7A0DD6D0" w14:textId="77777777" w:rsidR="003D6D0E" w:rsidRPr="00D52CCF" w:rsidRDefault="003D6D0E" w:rsidP="00D52CCF">
            <w:pPr>
              <w:jc w:val="left"/>
            </w:pPr>
          </w:p>
        </w:tc>
      </w:tr>
    </w:tbl>
    <w:p w14:paraId="04D76C28" w14:textId="77777777" w:rsidR="00D52CCF" w:rsidRDefault="00D52CCF" w:rsidP="00D52CCF"/>
    <w:p w14:paraId="575CE3E4" w14:textId="77777777" w:rsidR="00D52CCF" w:rsidRDefault="00D52CCF" w:rsidP="00D52CCF">
      <w:r>
        <w:t>The following information will be incorporated into the Annual Statutory Report to members:</w:t>
      </w:r>
    </w:p>
    <w:p w14:paraId="219F85DC" w14:textId="77777777" w:rsidR="00D52CCF" w:rsidRDefault="00D52CCF" w:rsidP="00D52CCF"/>
    <w:p w14:paraId="7FDF0F33" w14:textId="77777777" w:rsidR="00D52CCF" w:rsidRDefault="00D52CCF" w:rsidP="00D52CCF">
      <w:r>
        <w:t>Occupation:</w:t>
      </w:r>
      <w:r>
        <w:tab/>
      </w:r>
      <w:r>
        <w:tab/>
        <w:t>___________________________________________________________</w:t>
      </w:r>
    </w:p>
    <w:p w14:paraId="2B572644" w14:textId="77777777" w:rsidR="00D52CCF" w:rsidRDefault="00D52CCF" w:rsidP="00D52CCF"/>
    <w:p w14:paraId="4963D997" w14:textId="77777777" w:rsidR="00D52CCF" w:rsidRDefault="00D52CCF" w:rsidP="00D52CCF">
      <w:r>
        <w:t>Qualifications:</w:t>
      </w:r>
      <w:r>
        <w:tab/>
      </w:r>
      <w:r>
        <w:tab/>
        <w:t>___________________________________________________________</w:t>
      </w:r>
    </w:p>
    <w:p w14:paraId="169F5C5C" w14:textId="77777777" w:rsidR="00D52CCF" w:rsidRDefault="00D52CCF" w:rsidP="00D52CCF"/>
    <w:p w14:paraId="7AA6FB7A" w14:textId="77777777" w:rsidR="00D52CCF" w:rsidRDefault="00D52CCF" w:rsidP="00D52CCF">
      <w:r>
        <w:t>Please provide details of any directorship or other interest you hold which causes, or may cause, a conflict of interest with your role as a Director:</w:t>
      </w:r>
    </w:p>
    <w:p w14:paraId="730A7127" w14:textId="77777777" w:rsidR="00D52CCF" w:rsidRDefault="00D52CCF" w:rsidP="00D52CCF"/>
    <w:p w14:paraId="526D53B5" w14:textId="77777777" w:rsidR="00D52CCF" w:rsidRDefault="00D52CCF" w:rsidP="00D52CCF"/>
    <w:p w14:paraId="473134E6" w14:textId="77777777" w:rsidR="00D52CCF" w:rsidRDefault="00D52CCF" w:rsidP="00D52CCF"/>
    <w:p w14:paraId="45C735D8" w14:textId="77777777" w:rsidR="00D52CCF" w:rsidRDefault="00D52CCF" w:rsidP="00D52CCF"/>
    <w:p w14:paraId="43751950" w14:textId="493F2327" w:rsidR="00B145E8" w:rsidRDefault="00D52CCF" w:rsidP="00D52CCF">
      <w:r>
        <w:t>Please notify the Company Secretary of any changes to the above information with fourteen (14) days of the change to ensure compliance with regulatory requirements.</w:t>
      </w:r>
    </w:p>
    <w:p w14:paraId="163463C4" w14:textId="72E40C73" w:rsidR="0053242C" w:rsidRDefault="0053242C" w:rsidP="00D52CCF"/>
    <w:p w14:paraId="31BE8519" w14:textId="7E853054" w:rsidR="0053242C" w:rsidRPr="0053242C" w:rsidRDefault="0053242C" w:rsidP="00D52CCF">
      <w:pPr>
        <w:rPr>
          <w:sz w:val="18"/>
          <w:szCs w:val="22"/>
        </w:rPr>
      </w:pPr>
      <w:r w:rsidRPr="0053242C">
        <w:rPr>
          <w:sz w:val="18"/>
          <w:szCs w:val="22"/>
        </w:rPr>
        <w:fldChar w:fldCharType="begin"/>
      </w:r>
      <w:r w:rsidRPr="0053242C">
        <w:rPr>
          <w:sz w:val="18"/>
          <w:szCs w:val="22"/>
        </w:rPr>
        <w:instrText xml:space="preserve"> FILENAME \* MERGEFORMAT </w:instrText>
      </w:r>
      <w:r w:rsidRPr="0053242C">
        <w:rPr>
          <w:sz w:val="18"/>
          <w:szCs w:val="22"/>
        </w:rPr>
        <w:fldChar w:fldCharType="separate"/>
      </w:r>
      <w:r w:rsidR="00BC271C">
        <w:rPr>
          <w:noProof/>
          <w:sz w:val="18"/>
          <w:szCs w:val="22"/>
        </w:rPr>
        <w:t>Consent_Act_Director_220405</w:t>
      </w:r>
      <w:r w:rsidRPr="0053242C">
        <w:rPr>
          <w:sz w:val="18"/>
          <w:szCs w:val="22"/>
        </w:rPr>
        <w:fldChar w:fldCharType="end"/>
      </w:r>
    </w:p>
    <w:sectPr w:rsidR="0053242C" w:rsidRPr="0053242C">
      <w:endnotePr>
        <w:numFmt w:val="decimal"/>
      </w:endnote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FE789" w14:textId="77777777" w:rsidR="00014C86" w:rsidRDefault="00014C86" w:rsidP="0053242C">
      <w:pPr>
        <w:spacing w:after="0" w:line="240" w:lineRule="auto"/>
      </w:pPr>
      <w:r>
        <w:separator/>
      </w:r>
    </w:p>
  </w:endnote>
  <w:endnote w:type="continuationSeparator" w:id="0">
    <w:p w14:paraId="0E1E9D9C" w14:textId="77777777" w:rsidR="00014C86" w:rsidRDefault="00014C86" w:rsidP="0053242C">
      <w:pPr>
        <w:spacing w:after="0" w:line="240" w:lineRule="auto"/>
      </w:pPr>
      <w:r>
        <w:continuationSeparator/>
      </w:r>
    </w:p>
  </w:endnote>
  <w:endnote w:id="1">
    <w:p w14:paraId="31454FFF" w14:textId="39861F09" w:rsidR="0053242C" w:rsidRDefault="0053242C">
      <w:pPr>
        <w:pStyle w:val="EndnoteText"/>
      </w:pPr>
      <w:r>
        <w:rPr>
          <w:rStyle w:val="EndnoteReference"/>
        </w:rPr>
        <w:endnoteRef/>
      </w:r>
      <w:r>
        <w:t xml:space="preserve"> This consent form </w:t>
      </w:r>
      <w:r w:rsidR="002D289E">
        <w:t xml:space="preserve">has been developed as a means of obtaining initial confirmation of compliance with constitutional expectations </w:t>
      </w:r>
      <w:r w:rsidR="00D107DE">
        <w:t>for</w:t>
      </w:r>
      <w:r w:rsidR="002D289E">
        <w:t xml:space="preserve"> directors</w:t>
      </w:r>
      <w:r w:rsidR="00D107DE">
        <w:t>, provide prompts for subsequent notifications and collect</w:t>
      </w:r>
      <w:r w:rsidR="00B46BCE">
        <w:t xml:space="preserve"> data needed for other regulatory purposes.</w:t>
      </w:r>
      <w:r w:rsidR="002D289E">
        <w:t xml:space="preserve">  </w:t>
      </w:r>
      <w:r w:rsidR="00B46BCE">
        <w:t>The confirmations sought</w:t>
      </w:r>
      <w:r w:rsidR="00B43789">
        <w:t xml:space="preserve"> reflect</w:t>
      </w:r>
      <w:r w:rsidR="002D289E">
        <w:t xml:space="preserve"> the CSA Model Constitution and can be customised by schools to reflect the information required in your local context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4589F" w14:textId="77777777" w:rsidR="00014C86" w:rsidRDefault="00014C86" w:rsidP="0053242C">
      <w:pPr>
        <w:spacing w:after="0" w:line="240" w:lineRule="auto"/>
      </w:pPr>
      <w:r>
        <w:separator/>
      </w:r>
    </w:p>
  </w:footnote>
  <w:footnote w:type="continuationSeparator" w:id="0">
    <w:p w14:paraId="5DEF17F7" w14:textId="77777777" w:rsidR="00014C86" w:rsidRDefault="00014C86" w:rsidP="005324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A58F9"/>
    <w:multiLevelType w:val="hybridMultilevel"/>
    <w:tmpl w:val="110E8C34"/>
    <w:lvl w:ilvl="0" w:tplc="BBF05F14">
      <w:numFmt w:val="bullet"/>
      <w:lvlText w:val="•"/>
      <w:lvlJc w:val="left"/>
      <w:pPr>
        <w:ind w:left="1080" w:hanging="720"/>
      </w:pPr>
      <w:rPr>
        <w:rFonts w:ascii="Calibri Light" w:eastAsiaTheme="minorHAnsi" w:hAnsi="Calibri Light" w:cs="Calibri Light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3113D"/>
    <w:multiLevelType w:val="hybridMultilevel"/>
    <w:tmpl w:val="E95AD922"/>
    <w:lvl w:ilvl="0" w:tplc="F084A2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6262491">
    <w:abstractNumId w:val="1"/>
  </w:num>
  <w:num w:numId="2" w16cid:durableId="1534490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CF"/>
    <w:rsid w:val="00014C86"/>
    <w:rsid w:val="0015327C"/>
    <w:rsid w:val="002B5BEA"/>
    <w:rsid w:val="002D289E"/>
    <w:rsid w:val="003D6D0E"/>
    <w:rsid w:val="004F0C59"/>
    <w:rsid w:val="0053242C"/>
    <w:rsid w:val="00B145E8"/>
    <w:rsid w:val="00B43789"/>
    <w:rsid w:val="00B46BCE"/>
    <w:rsid w:val="00BA4AA3"/>
    <w:rsid w:val="00BC271C"/>
    <w:rsid w:val="00D107DE"/>
    <w:rsid w:val="00D52CCF"/>
    <w:rsid w:val="00FF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9593"/>
  <w15:chartTrackingRefBased/>
  <w15:docId w15:val="{DC15F4FF-5943-40B4-A2BA-1C31BC8A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AU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7C"/>
    <w:pPr>
      <w:jc w:val="both"/>
    </w:pPr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7C"/>
    <w:pPr>
      <w:keepNext/>
      <w:keepLines/>
      <w:spacing w:before="240" w:after="120"/>
      <w:jc w:val="left"/>
      <w:outlineLvl w:val="0"/>
    </w:pPr>
    <w:rPr>
      <w:rFonts w:ascii="Calibri" w:eastAsiaTheme="majorEastAsia" w:hAnsi="Calibri" w:cstheme="majorBidi"/>
      <w:color w:val="0078BD"/>
      <w:sz w:val="44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327C"/>
    <w:pPr>
      <w:keepNext/>
      <w:keepLines/>
      <w:spacing w:before="120" w:after="60"/>
      <w:jc w:val="left"/>
      <w:outlineLvl w:val="1"/>
    </w:pPr>
    <w:rPr>
      <w:rFonts w:ascii="Calibri" w:eastAsiaTheme="majorEastAsia" w:hAnsi="Calibri" w:cstheme="majorBidi"/>
      <w:color w:val="383838"/>
      <w:sz w:val="32"/>
      <w:szCs w:val="3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327C"/>
    <w:pPr>
      <w:keepNext/>
      <w:keepLines/>
      <w:spacing w:before="120" w:after="0"/>
      <w:jc w:val="left"/>
      <w:outlineLvl w:val="2"/>
    </w:pPr>
    <w:rPr>
      <w:rFonts w:ascii="Calibri" w:eastAsiaTheme="majorEastAsia" w:hAnsi="Calibri" w:cstheme="majorBidi"/>
      <w:color w:val="383838"/>
      <w:sz w:val="24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0C59"/>
    <w:pPr>
      <w:ind w:left="720"/>
      <w:jc w:val="left"/>
    </w:pPr>
  </w:style>
  <w:style w:type="character" w:customStyle="1" w:styleId="Heading1Char">
    <w:name w:val="Heading 1 Char"/>
    <w:basedOn w:val="DefaultParagraphFont"/>
    <w:link w:val="Heading1"/>
    <w:uiPriority w:val="9"/>
    <w:rsid w:val="0015327C"/>
    <w:rPr>
      <w:rFonts w:ascii="Calibri" w:eastAsiaTheme="majorEastAsia" w:hAnsi="Calibri" w:cstheme="majorBidi"/>
      <w:color w:val="0078BD"/>
      <w:sz w:val="44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5327C"/>
    <w:rPr>
      <w:rFonts w:ascii="Calibri" w:eastAsiaTheme="majorEastAsia" w:hAnsi="Calibri" w:cstheme="majorBidi"/>
      <w:color w:val="383838"/>
      <w:sz w:val="32"/>
      <w:szCs w:val="33"/>
    </w:rPr>
  </w:style>
  <w:style w:type="character" w:customStyle="1" w:styleId="Heading3Char">
    <w:name w:val="Heading 3 Char"/>
    <w:basedOn w:val="DefaultParagraphFont"/>
    <w:link w:val="Heading3"/>
    <w:uiPriority w:val="9"/>
    <w:rsid w:val="0015327C"/>
    <w:rPr>
      <w:rFonts w:ascii="Calibri" w:eastAsiaTheme="majorEastAsia" w:hAnsi="Calibri" w:cstheme="majorBidi"/>
      <w:color w:val="383838"/>
      <w:sz w:val="24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15327C"/>
    <w:pPr>
      <w:spacing w:after="0" w:line="240" w:lineRule="auto"/>
      <w:jc w:val="center"/>
    </w:pPr>
    <w:rPr>
      <w:rFonts w:asciiTheme="majorHAnsi" w:eastAsiaTheme="majorEastAsia" w:hAnsiTheme="majorHAnsi" w:cstheme="majorBidi"/>
      <w:color w:val="0078BD"/>
      <w:spacing w:val="-10"/>
      <w:kern w:val="28"/>
      <w:sz w:val="80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5327C"/>
    <w:rPr>
      <w:rFonts w:asciiTheme="majorHAnsi" w:eastAsiaTheme="majorEastAsia" w:hAnsiTheme="majorHAnsi" w:cstheme="majorBidi"/>
      <w:color w:val="0078BD"/>
      <w:spacing w:val="-10"/>
      <w:kern w:val="28"/>
      <w:sz w:val="80"/>
      <w:szCs w:val="71"/>
    </w:rPr>
  </w:style>
  <w:style w:type="table" w:styleId="TableGrid">
    <w:name w:val="Table Grid"/>
    <w:basedOn w:val="TableNormal"/>
    <w:uiPriority w:val="39"/>
    <w:rsid w:val="00D52C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3242C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242C"/>
    <w:rPr>
      <w:rFonts w:ascii="Calibri Light" w:hAnsi="Calibri Light"/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53242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3242C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3242C"/>
    <w:rPr>
      <w:rFonts w:ascii="Calibri Light" w:hAnsi="Calibri Light"/>
      <w:sz w:val="20"/>
      <w:szCs w:val="25"/>
    </w:rPr>
  </w:style>
  <w:style w:type="character" w:styleId="EndnoteReference">
    <w:name w:val="endnote reference"/>
    <w:basedOn w:val="DefaultParagraphFont"/>
    <w:uiPriority w:val="99"/>
    <w:semiHidden/>
    <w:unhideWhenUsed/>
    <w:rsid w:val="005324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CC51832-C6CB-4E4E-A30B-01E8DE89E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Spencer</dc:creator>
  <cp:keywords/>
  <dc:description/>
  <cp:lastModifiedBy>Mark Spencer</cp:lastModifiedBy>
  <cp:revision>4</cp:revision>
  <dcterms:created xsi:type="dcterms:W3CDTF">2022-05-02T05:38:00Z</dcterms:created>
  <dcterms:modified xsi:type="dcterms:W3CDTF">2022-05-02T05:39:00Z</dcterms:modified>
</cp:coreProperties>
</file>